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49" w:rsidRPr="00777D49" w:rsidRDefault="00777D49" w:rsidP="00777D49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УТВЕРЖДЕН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приказом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Министра здравоохранения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Республики Ингушетия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от «___» ________2011г. №___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АДМИНИСТРАТИВНЫЙ РЕГЛАМЕНТ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предоставления государственной услуги «Оказание    медицинской помощи в  стационарах больниц и  диспансеров» 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1. Общие положения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1.1. Административный регламент Министерства здравоохранения Республики Ингушетия предоставления государственной услуги по   оказанию     медицинской помощи в стационарах больниц и диспансеров   (далее – государственная услуга).</w:t>
      </w: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1.2. Получателями государственной услуги являются граждане Российской Федерации, проживающие на территории Республики Ингушетия,  обратившиеся в государственные   учреждения  здравоохранения за получением  медицинской помощи. </w:t>
      </w: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1.3. Сведения о месте нахождения Министерства здравоохранения Республики Ингушетия (далее – Министерство) и его структурных подразделений: отдел лечебно-профилактической помощи населению и отдел охраны материнства и детства, а также государственных учреждений здравоохранения (далее – ЛПУ), оказывающих государственную услугу «медицинская помощь в стационарах больниц и диспансеров»,  графике  работы министерства и ЛПУ, справочных телефонов и административный регламент размещаются на официальном сайте Министерства: http://www.minzdravri.ru.</w:t>
      </w:r>
    </w:p>
    <w:p w:rsidR="00777D49" w:rsidRPr="00777D49" w:rsidRDefault="00777D49" w:rsidP="00777D49">
      <w:pPr>
        <w:shd w:val="clear" w:color="auto" w:fill="FFFFFF"/>
        <w:spacing w:after="0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1.4. Административный регламент Министерства предоставления государственной услуги по оказанию медицинской помощи в  стационарах больниц и  диспансеров  (далее – административный регламент) размещен на официальном сайте Министерства  </w:t>
      </w:r>
      <w:hyperlink r:id="rId4" w:history="1">
        <w:r w:rsidRPr="00777D49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http://www.minzdravri.ru</w:t>
        </w:r>
      </w:hyperlink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, в государственных информационных системах:  </w:t>
      </w:r>
      <w:hyperlink r:id="rId5" w:history="1">
        <w:r w:rsidRPr="00777D49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http://www.gosuslugi.ru</w:t>
        </w:r>
      </w:hyperlink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(далее – федеральный портал),</w:t>
      </w:r>
      <w:hyperlink r:id="rId6" w:history="1">
        <w:r w:rsidRPr="00777D49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http://www.gosuslugiri.ru</w:t>
        </w:r>
      </w:hyperlink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(далее –  региональный портал).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1.5. Министерство</w:t>
      </w:r>
      <w:r w:rsidRPr="00777D49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расположено по адресу: г. Назрань, ул. Кунаева, 36, телефоны для справок: 8-8732-22-12-00 и 8-8732-22-27-70, факс: 8-8732-22-12-00 и 8-8732-22-27-70, официальный Интернет-сайт: http://www.minzdravri.ru., e-mail: minzdrav-ing@yandex.ru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1.6.  Наименование уполномоченного органа, предоставляющего государственную услугу. 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Исполнителями государственной услуги являются ниже приведенные государственные   учреждения здравоохранения Республики Ингушетия, оказывающие государственную услугу по оказанию специализированной медицинской помощи (далее – ЛПУ):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noProof/>
          <w:color w:val="364049"/>
          <w:sz w:val="21"/>
          <w:szCs w:val="21"/>
          <w:lang w:eastAsia="ru-RU"/>
        </w:rPr>
        <w:drawing>
          <wp:inline distT="0" distB="0" distL="0" distR="0">
            <wp:extent cx="4160520" cy="1417320"/>
            <wp:effectExtent l="0" t="0" r="0" b="0"/>
            <wp:docPr id="2" name="Рисунок 2" descr="http://minzdravri.ru/images/stories/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zdravri.ru/images/stories/1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Государственная услуга оказывается при обращении граждан в  ЛПУ при состояниях, вызванных внезапными заболеваниями, обострением хронических заболеваний, травмами и отравлениями,   при беременности и при других обстоятельствах, связанных с оказанием первичной медико-санитарной помощи.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1.7. Информация о порядке предоставления государственной услуги  предоставляется непосредственно в помещениях Министерства и ЛПУ,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Министерства, публикации в СМИ, путем издания информационных материалов (брошюр, буклетов и др.).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1.8. График приема посетителей руководителями ЛПУ:  </w:t>
      </w: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ежедневно </w:t>
      </w: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– с 9.00 до 17.00 ,  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перерыв с 13.00. до 14.00 ч., выходной – воскресенье.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Консультации по процедуре предоставления государственной услуги можно получить при обращении в ЛПУ: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на личном приеме у главного врача, заместителей главного врача и в регистратуре ЛПУ;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по письменным обращениям к руководству ЛПУ;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по телефонам ЛПУ;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по факсу;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по электронной почте</w:t>
      </w:r>
      <w:r w:rsidRPr="00777D49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При осуществлении консультирования на личном приеме консультант обязан: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представиться, указав фамилию, имя и отчество;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ответить на заданные посетителем вопросы о порядке оказания медицинских услуг; 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- в конце разговора консультант должен кратко подвести итоги разговора.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Если поставленные посетителем вопросы не входят в компетенцию ЛПУ, консультант информирует посетителя о невозможности предоставления сведений и разъясняет ему право обратиться в орган, в компетенцию которого входят ответы, на поставленные вопросы.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1.9. Время ожидания личного приема в очереди должно составлять не более 30 минут. При этом должен быть обеспечен прием всех обратившихся лиц не позднее, чем за 10 минут до окончания рабочего дня.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1.10. При обращении по телефону консультант: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представляется, назвав свою фамилию, имя, отчество, должность;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предлагает собеседнику представиться;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выслушивает и уточняет, при необходимости, суть вопроса;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вежливо, корректно и лаконично дает ответ по существу вопроса;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-при невозможности в момент обращения ответить на поставленный вопрос, предлагает собеседнику перезвонить в конкретный день и в определенное время;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к назначенному сроку подготавливает ответ по вышеуказанным вопросам, в случае необходимости с привлечением других специалистов.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1.11. В случае если посетитель не удовлетворен информацией, предоставленной ему на устном приеме или по телефону, специалист ЛПУ, предлагает ему подготовить письменное обращение по интересующим его вопросам.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1.12. Письменный запрос на получение консультации может быть направлен: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по почте;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по электронной почте;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передан по факсу;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доставлен в министерство    или  в ЛПУ.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1.13. При консультировании по письменным запросам ответ направляется в адрес заявителя в срок, не превышающий 10 дней с момента поступления письменного запроса.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Копия письменного ответа по просьбе заявителя передается ему факсом.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Ответ на письменный запрос подписывается министром (заместителем министра) Министерства или главным врачом ЛПУ.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1.14. В ответе указываются фамилия, инициалы и должность непосредственного исполнителя документа, а также номер телефона для справок.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1.15. При консультировании по электронной почте ответ на обращение направляется на электронный адрес заявителя не позднее следующего рабочего дня после поступления обращения. В ответе указывается фамилия, инициалы и должность специалиста подготовившего ответ, а также номер телефона для справок.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1.16. В случае, когда письменный запрос содержит вопросы, которые не входят в компетенцию Министерства   или ЛПУ, либо для которых предусмотрен иной порядок предоставления информации, консультант: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направляет обратившемуся с запросом лицу, письмо о невозможности предоставления сведений;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разъясняет право обратиться в орган, в компетенцию которого входят ответы, на поставленные вопросы.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1.17. Специалисты  Министерства  и ЛПУ обязаны ответить на вопросы: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перечень документов, необходимых  при оказании  медицинской помощи;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  порядок  оказания  медицинской помощи;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наименование и место нахождения лечебно-профилактических учреждений Республики Ингушетия, оказывающих специализированные   виды медицинской помощи. 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2. Стандарт предоставления государственной услуги.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            2.1.</w:t>
      </w: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Гарантированный объем, и виды бесплатной медицинской помощи предоставляются населению в соответствии с Программой государственных гарантий оказания  гражданам Российской Федерации, проживающим на территории Республики Ингушетия, бесплатной медицинской помощи, на соответствующий год. 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2.2. Государственная услуга предоставляется государственными учреждениями здравоохранения Республики Ингушетия</w:t>
      </w:r>
      <w:r w:rsidRPr="00777D49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2.3. В предоставлении государственной услуги принимают участие Министерство  и государственные   учреждения здравоохранения, оказывающие    медицинскую помощь в   стационарах больниц и диспансеров.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   2.4.  Результатом предоставления государственной услуги   по оказанию   медицинской помощи в    стационарах больниц и диспансеров является: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- оказание   медицинской помощи в стационарах больниц и диспансеров в соответствии с действующим законодательством;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 - отказ в предоставлении медицинской помощи в стационарах больниц и диспансеров.</w:t>
      </w:r>
    </w:p>
    <w:p w:rsidR="00777D49" w:rsidRPr="00777D49" w:rsidRDefault="00777D49" w:rsidP="00777D49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777D49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2.5. Сроки предоставления государственной услуги.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Сроки предоставления государственной услуги по оказанию   медицинской помощи в    стационарах больниц и диспансеров, определяются состоянием получателя услуги (заявителя) и видом оказываемой медицинской помощи и не может превышать.   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2.6. Перечень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Конституция Российской Федерации от 12.12.1993;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Основы законодательства Российской Федерации по охране здоровья граждан от 22.07.93 № 5487-1, ред. 29.12.06;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Федеральный закон от 24.07.1998 № 124-ФЗ «Об основных гарантиях прав ребенка в Российской Федерации»;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- Федеральный закон от 30.03.1999 № 52-ФЗ «О санитарно-эпидемиологическом благополучии населения»;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Федеральный закон от 18.06.2001 № 77-ФЗ «О предупреждении распространения туберкулеза в Российской Федерации»;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Закон Российской Федерации от 28.06.1991 № 1499-1 «О медицинском страховании граждан в Российской Федерации»;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      - Постановление Правительства Российской Федерации от 1 декабря 2004 г. N 715  «Об утверждении перечня социально значимых заболеваний и перечня заболеваний, предоставляющих опасность для окружающих»;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Приказ Министерства здравоохранения и социального развития РФ от 13.10.2005 г. № 633 «Об организации медицинской помощи»; 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 - приказ Министерства здравоохранения и социального развития Российской Федерации от 19.08.2009 № 599н «Об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профиля»;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  - приказ Министерства здравоохранения и социального развития Российской Федерации от 03.12.2009 № 944н «Об утверждении порядка оказания медицинской помощи онкологическим больным»;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  - приказ Министерства здравоохранения и социального развития Российской Федерации от 16.03.2010 № 151н «Об утверждении порядка оказания медицинской помощи больным дерматологического профиля и больным лепрой»;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Постановление  Правительства  Республики Ингушетия от 30 июня 2009 г. № 239 «О Министерстве здравоохранения Республики Ингушетия» (в редакции Постановления  Правительства  Республики Ингушетия от 30 ноября 2009г № 400);       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            - Программа государственных гарантий оказания  гражданам Российской Федерации, проживающим на территории Республики Ингушетия, бесплатной медицинской помощи на соответствующий год.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2.7. Исчерпывающий перечень документов, необходимых для предоставления государственной услуги.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 Для получения государственной услуги  по организации оказания и осуществлению специализированной медицинской помощи в кожно-венерологических, противотуберкулезных, наркологических, онкологических  диспансерах и других учреждениях, участвующих в оказании государственной услуги, заявителем предоставляются  ниже перечисленные документы: 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паспорт гражданина РФ;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медицинский страховой полис гражданина;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страховой номер индивидуального лицевого счёта (СНИЛС) в системе обязательного пенсионного страхования;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направление лечебно-профилактического учреждения или врача скорой медицинской помощи  с указанием предварительного диагноза и цели направления;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согласие законных представителей несовершеннолетнего или недееспособного при оказании государственной услуги в плановом порядке.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 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Требовать от заявителя документы, не предусмотренные административным регламентом, не допускается.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777D49" w:rsidRPr="00777D49" w:rsidRDefault="00777D49" w:rsidP="00777D49">
      <w:pPr>
        <w:shd w:val="clear" w:color="auto" w:fill="FFFFFF"/>
        <w:spacing w:after="0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Перечень документов, необходимых для получения государственной услуги можно получить лично и по телефонам в регистратуре ЛПУ, по телефонам  министерства 8-8732-22-12-00 и 8-8732-22-27-70, на официальном сайте Министерства</w:t>
      </w:r>
      <w:hyperlink r:id="rId8" w:history="1">
        <w:r w:rsidRPr="00777D49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http://www.minzdravri.ru</w:t>
        </w:r>
      </w:hyperlink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, региональном и федеральном порталах.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случае направления документов по почте заказным письмом (бандеролью с описью вложенных документов и уведомлением о вручении)  копии документов должны быть заверены в соответствии с требованиями законодательства.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случае направления документов в электронном виде через региональный портал http://gosuslugi.astrobl.ru либо федеральный: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заявление и необходимые сведения, должны быть заполнены в электронном виде, согласно представленным на региональном портале  либо федеральном портале  электронным формам;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- документы, указанные в 1 абзаце  п. 2.7.  административного регламента, должны быть отсканированы в формате Portable Document Format (PDF), сформированы в архив данных в формате - «.zip» либо «.rar» и заверены электронной цифровой подписью (далее – ЭЦП).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Подтверждение факта направления документов по почте лежит на заявителе. В случае подачи документов в электронном виде, ответственный за предоставление государственной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Датой обращения и предоставления документов является день поступления и регистрации документов ответственным за предоставление государственной услуги.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Прием заявителей для подачи документов осуществляется в соответствии с графиком работы указанным в п. 1.8. данного регламента.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2.8. Исчерпывающий перечень оснований для отказа в предоставлении государственной услуги.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Оснований для отказа в оказании медицинской помощи нет, кроме случаев: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отсутствия   специалиста необходимого профиля в данном учреждении;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отсутствия документов, удостоверяющих личность, кроме случаев, оговоренных в Программе государственных гарантий оказания  гражданам Российской Федерации, проживающим на территории Республики Ингушетия, бесплатной медицинской помощи;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отсутствие медицинских показаний для предоставления государственной услуги;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отсутствие согласия законных представителей получателя услуги при предоставлении государственной услуги в плановом порядке.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 отсутствии необходимого специалиста гражданин, по показаниям, должен быть направлен  в другое лечебное учреждение.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   Отказ в предоставлении государственной услуги может быть обжалован в судебном порядке, в течение </w:t>
      </w:r>
      <w:r w:rsidRPr="00777D49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десяти дней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с момента получения письменного документа об отказе в предоставлении услуги. 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2.9.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Государственная услуга предоставляется гражданам  бесплатно.  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2.10. Требования к помещениям ЛПУ.</w:t>
      </w:r>
    </w:p>
    <w:p w:rsidR="00777D49" w:rsidRPr="00777D49" w:rsidRDefault="00777D49" w:rsidP="00777D49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777D49">
        <w:rPr>
          <w:rFonts w:ascii="Arial" w:eastAsia="Times New Roman" w:hAnsi="Arial" w:cs="Arial"/>
          <w:color w:val="9C9C9C"/>
          <w:sz w:val="30"/>
          <w:szCs w:val="30"/>
          <w:lang w:eastAsia="ru-RU"/>
        </w:rPr>
        <w:lastRenderedPageBreak/>
        <w:t>Место для приема пациентов  в ЛПУ оборудуется: противопожарной системой, средствами пожаротушения; системой оповещения о возникновении чрезвычайной ситуации.</w:t>
      </w:r>
    </w:p>
    <w:p w:rsidR="00777D49" w:rsidRPr="00777D49" w:rsidRDefault="00777D49" w:rsidP="00777D49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777D49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2.11. Вход и выход из помещений оборудуется соответствующими указателями.</w:t>
      </w:r>
    </w:p>
    <w:p w:rsidR="00777D49" w:rsidRPr="00777D49" w:rsidRDefault="00777D49" w:rsidP="00777D49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777D49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2.12. В каждом медицинском учреждении, оказывающем амбулаторно-поликлиническую помощь, в общедоступных местах на информационных стендах размещаются сведения:</w:t>
      </w:r>
    </w:p>
    <w:p w:rsidR="00777D49" w:rsidRPr="00777D49" w:rsidRDefault="00777D49" w:rsidP="00777D49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777D49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режим работы учреждения;</w:t>
      </w:r>
    </w:p>
    <w:p w:rsidR="00777D49" w:rsidRPr="00777D49" w:rsidRDefault="00777D49" w:rsidP="00777D49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777D49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виды медицинской помощи, оказываемой бесплатно в рамках Программы государственных гарантий оказания  гражданам Российской Федерации, проживающим на территории Республики Ингушетия, бесплатной медицинской помощи на текущий год;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перечень специалистов, ведущих прием;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перечень категорий лиц, имеющих право на обслуживание вне очереди;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перечень необходимых документов для оказания медицинской помощи в данном медицинском учреждении и при направлении на консультацию в другие медицинские учреждения.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2.13. Отношение между участниками процесса (пациентом и медицинским и обслуживающим персоналом учреждения) должно быть корректным, выдержанным и вежливым. Не допускаются несправедливые и грубые высказывания как со стороны медицинского и обслуживающего персонала, так и со стороны пациента.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2.14. Экстренная медицинская помощь оказывается пациенту бесплатно, независимо от наличия страхования и гражданства.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777D49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2.15. Места информирования, предназначенные для ознакомления пациентов с информационными материалами, оборудуются: </w:t>
      </w:r>
      <w:r w:rsidRPr="00777D49">
        <w:rPr>
          <w:rFonts w:ascii="Arial" w:eastAsia="Times New Roman" w:hAnsi="Arial" w:cs="Arial"/>
          <w:i/>
          <w:iCs/>
          <w:color w:val="9C9C9C"/>
          <w:sz w:val="30"/>
          <w:szCs w:val="30"/>
          <w:lang w:eastAsia="ru-RU"/>
        </w:rPr>
        <w:t> информационными стендами; стульями и или скамейками.</w:t>
      </w:r>
    </w:p>
    <w:p w:rsidR="00777D49" w:rsidRPr="00777D49" w:rsidRDefault="00777D49" w:rsidP="00777D49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777D49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2.16. Места ожидания в очереди в приемном отделении должны иметь стулья (скамейки) для сидения. </w:t>
      </w:r>
      <w:r w:rsidRPr="00777D49">
        <w:rPr>
          <w:rFonts w:ascii="Arial" w:eastAsia="Times New Roman" w:hAnsi="Arial" w:cs="Arial"/>
          <w:i/>
          <w:iCs/>
          <w:color w:val="9C9C9C"/>
          <w:sz w:val="30"/>
          <w:szCs w:val="30"/>
          <w:lang w:eastAsia="ru-RU"/>
        </w:rPr>
        <w:t>  </w:t>
      </w:r>
      <w:r w:rsidRPr="00777D49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 Количество мест ожидания определяется исходя из фактической нагрузки и возможностей для их размещения в здании, но составляет не менее 5 мест. 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          2.17. В помещении ЛПУ  посетители могут воспользоваться услугами: буфета, туалета, гардероба.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2.18. 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2.19. Анализ практики применения административного регламента проводится сотрудниками Министерства один раз в квартал.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Результаты анализа практики применения административного регламента размещаются в сети Интернет на официальном сайте Министерства http://www.minzdravri.ru,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3. Состав,  условия,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3.1. Основными исполнителями административных процедур являются министерство и ЛПУ. Распределение полномочий между министерством и ЛПУ осуществляется в соответствии с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 Должностные лица осуществляют свою деятельность в соответствии с должностными обязанностями, закрепленными в их должностных регламентах (должностных инструкциях).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      Предоставление государственной услуги включает в себя следующие административные процедуры: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обращение больного в приемное отделение (приемный покой) осмотр больного дежурным врачом;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прием  документов и оформление больного в   отделение соответствующего профиля для предоставления государственной услуги;         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предоставление медицинской помощи в стационарных условиях (далее - стационарная помощь);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 -   проведение экспертизы временной нетрудоспособности;  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       -   отказ в предоставлении государственной услуги.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Блок-схемы последовательности действий при предоставлении государственной услуги приводятся в приложении 1 к Административному регламенту.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3.3.1. Прием  документов для предоставления государственной услуги и их правовая оценка.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3.3.1.1. Заявитель (получатель государственной услуги) с документами, предусмотренными  п. 2.7. административного регламента, обращается в приемное отделение (приемный покой)  ЛПУ.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 поступлении заявления и документов в электронном виде, медрегистратор   распечатывает поступившие заявления и документы, фиксируют факт их получения в журнале регистрации и направляют заявителю подтверждение об их получении.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 поступлении заявления по почте заказным письмом с уведомлением о вручении, указанные специалисты вскрывают конверт и регистрируют заявление в журнале регистрации.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При обращении заявителя по телефону медрегистратор удостоверяет личность заявителя путем опроса и производит запись на прием к врачу.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3.3.1.2. Врач-специалист приемного отделения (приемного покоя) ЛПУ устанавливает предмет обращения, личность заявителя. Максимальный срок выполнения действия 15 минут.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3.3.1.3.  На основании выявленных сведений специалист проверяет наличие всех необходимых документов, исходя из перечня, указанного в п. 2.7. административного регламента, определяет юридические основания для предоставления государственной услуги. Максимальный срок выполнения действия 30 минут.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3.3.1.4. При оказании стационарной медицинской помощи в порядке неотложной госпитализации,  государственная  услуга  может  предоставляться  без направления врача.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3.3.1.5. Результатом данной административной процедуры является определение наличия оснований для предоставления государственной услуги.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 </w:t>
      </w: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3.3.2. Оказание стационарной  медицинской помощи.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3.3.2.1.   Юридическим фактом для принятия решения о предоставлении заявителю государственной услуги является наличие оснований для  оказания стационарной медицинской помощи в ЛПУ.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 xml:space="preserve">  3.3.2.2.  При наличии оснований для оказания помощи и документов, соответствующих требованиям, указанным в п.2.7. настоящего Административного регламента заявителю оформляется медицинская карта (форма-003/у, рекомендованную письмом Министерства 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здравоохранения  и социального развития Российской Федерации от 30.11.2009  № 14-6/242888).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3.3.2.3. Предоставление государственной услуги осуществляется   в плановом или экстренном порядке.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3.3.2.4. Госпитализация в экстренном порядке проводится при наличии у больного  состояния, требующего неотложной помощи.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3.3.2.5.   Предоставление государственной услуги заявителю  в плановом порядке может осуществляться в соответствии с  очередностью. Максимальный срок ожидания госпитализации составляет 10 дней.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3.3.2.6. При оказании медицинской помощи   больному врач выполняет следующие процедуры: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сбор жалоб больного;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выяснение истории заболевания со слов больного и по медицинским документам;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осмотр  больного;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установление  диагноза;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назначение обследования в объеме, предусмотренном стандартами;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назначение лечения в объеме, предусмотренном стандартами;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принятие решения о трудоспособности и выдаче больничного листка;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направление на медико-социальную экспертизу.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3.3.2.7. По окончании лечения должностное лицо выдает больному  выписку (форма № 003/у, рекомендованную письмом Министерства здравоохранения  и социального развития Российской Федерации от 30.11.2009  № 14-6/242888), рекомендации по лечению на амбулаторном этапе или в дневном стационаре.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3.3.2.8. При предоставлении заявителю государственной услуги в ЛПУ при возникновении оснований возможен перевод  получателя услуги в специализированное учреждение здравоохранения.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3.3.2.9.  Результатами данной административной процедуры являются: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лечение (обследование) пациента в стационаре, освидетельствование, перевод на лечение в другое учреждение здравоохранения, выписка по окончании лечения или направление на амбулаторное лечение в ЛПУ, отказ в предоставлении государственной услуги.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3.3.2.10. Ответственными за исполнение данного административного действия являются  врачи-специалисты ЛПУ. 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 </w:t>
      </w: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3.3.3. Проведение экспертизы временной нетрудоспособности.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            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3.3.3.1. При наличии оснований для предоставления государственной услуги должностное лицо (лечащий врач, осуществляющий экспертизу временной нетрудоспособности):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- определяет сроки нетрудоспособности с учетом индивидуальных особенностей течения основного и сопутствующих заболеваний, наличия осложнений и ориентировочных сроков нетрудоспособности при различных заболеваниях и травмах;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- выдает листок нетрудоспособности (справку) в соответствии с Инструкцией о порядке выдачи документов, удостоверяющих временную нетрудоспособность граждан (в том числе при посещении на дому), назначает дату очередного посещения врача, о чем делает соответствующую запись в первичной медицинской документации.     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3.3.3.2.  Результатами данной административной процедуры являются выдача листка нетрудоспособности (форма бланка листка нетрудоспособности утверждена приказом Министерства здравоохранения и социального развития Российской Федерации  от 16.03.2007 № 172 «Об утверждении формы бланка листка нетрудоспособности») или отказ выдачи листка нетрудоспособности.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3.3.4. Принятие решения об отказе в предоставлении государственной услуги.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3.3.4.1. Юридическим фактом, являющимся основанием для принятия ЛПУ решения об отказе в предоставлении государственной услуги, является наличие оснований для отказа.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3.3.4.2. При наличии оснований, указанных в п. 2.8. административного регламента должностное лицо информирует заявителя о принятом решении и возвращает документы.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3.3.4.3. Результатом  данной административной процедуры является отказ в предоставлении   медицинской помощи в  стационарах больниц и  диспансеров, подведомственных министерству здравоохранения Республики Ингушетия. 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4. Порядок и формы контроля за предоставлением государственной услуги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    4.1. Общий контроль за предоставлением государственной услуги осуществляется министерством здравоохранения Республики Ингушетия.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   4.2.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медицинским персоналом ЛПУ положений административного регламента, иных нормативных правовых актов Российской Федерации и  Республики Ингушетия.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  4.3. Непосредственный контроль соблюдения медицинскими работниками последовательности действий, определенных административными процедурами по предоставлению муниципальной услуги, осуществляется главным врачом  ЛПУ.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   4.4. Проверки полноты и качества предоставления государственной услуги осуществляются на основании   приказов Министерства</w:t>
      </w:r>
      <w:r w:rsidRPr="00777D49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    4.5.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компетенций решений и подготовку ответов на обращения заявителей, содержащих жалобы на действия (бездействия) и решения должностных лиц и медицинских работников.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 4.6. Проверки могут быть плановыми (осуществляться на основании полугодовых или годовых планов работы Министерства).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 4.7. Для проведения проверки полноты и качества предоставления государственной услуги формируется комиссия</w:t>
      </w: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 4.8.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Справка подписывается председателем комиссии.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 4.9. По результатам проведенных проверок в случае выявления нарушений прав заявителей, положений настоящего регламента, иных нормативных правовых актов Российской Федерации и Республики Ингушетия  министром здравоохранения Республики Ингушетия  и главным врачом  ЛПУ осуществляется привлечение виновных лиц к ответственности, в соответствии с действующим законодательством Российской Федерации.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 4.10. Персональная ответственность медицинского персонала, должностных лиц закрепляется в их должностных инструкциях в соответствии с требованием законодательства.       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         5. Порядок обжалования действия (бездействия) и решений, осуществляемых (принятых) в ходе предоставления государственной услуги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5.1. Заявители имеют право на обжалование действий или бездействия сотрудников Министерства и ЛПУ</w:t>
      </w:r>
      <w:r w:rsidRPr="00777D49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досудебном и судебном порядке.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5.2.      Контроль деятельности сотрудников министерства</w:t>
      </w:r>
      <w:r w:rsidRPr="00777D49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осуществляет Министр здравоохранения Республики Ингушетия.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5.3.      Заявители могут обжаловать действия или бездействие медицинского персонала ЛПУ главному врачу ЛПУ и министру здравоохранения Республики Ингушетия.</w:t>
      </w:r>
      <w:r w:rsidRPr="00777D49">
        <w:rPr>
          <w:rFonts w:ascii="Trebuchet MS" w:eastAsia="Times New Roman" w:hAnsi="Trebuchet MS" w:cs="Times New Roman"/>
          <w:b/>
          <w:bCs/>
          <w:i/>
          <w:iCs/>
          <w:color w:val="364049"/>
          <w:sz w:val="21"/>
          <w:szCs w:val="21"/>
          <w:lang w:eastAsia="ru-RU"/>
        </w:rPr>
        <w:t>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5.4.      Заявители имеют право обратиться с жалобой лично или направить письменное обращение, жалобу (претензию) на имя министра по адресу г. Назрань, ул. Кунаева, 36.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5.5.      Министр здравоохранения Республики Ингушетия проводит личный прием заявителей. Личный прием проводится по предварительной записи в первый и третий понедельник месяца с 15.00 до 18.00 часов.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5.6.      Прием  заявителей проводится также и без предварительной записи при личном обращении.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5.7.       При обращении заявителей в письменной форме срок рассмотрения жалобы не должен превышать 7 дней с момента регистрации такого обращения.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5.8.      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 </w:t>
      </w:r>
      <w:r w:rsidRPr="00777D49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министр здравоохранения Республики Ингушетия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вправе продлить срок рассмотрения обращения не более чем на 7 дней, уведомив о продлении срока его рассмотрения заявителя в письменном виде.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5.9.     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5.10. 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5.11. 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5.12. 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лицо,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5.13.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5.14. 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5.15.  Заявители</w:t>
      </w:r>
      <w:r w:rsidRPr="00777D49">
        <w:rPr>
          <w:rFonts w:ascii="Trebuchet MS" w:eastAsia="Times New Roman" w:hAnsi="Trebuchet MS" w:cs="Times New Roman"/>
          <w:b/>
          <w:bCs/>
          <w:i/>
          <w:iCs/>
          <w:color w:val="364049"/>
          <w:sz w:val="21"/>
          <w:szCs w:val="21"/>
          <w:lang w:eastAsia="ru-RU"/>
        </w:rPr>
        <w:t> 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777D49">
        <w:rPr>
          <w:rFonts w:ascii="Trebuchet MS" w:eastAsia="Times New Roman" w:hAnsi="Trebuchet MS" w:cs="Times New Roman"/>
          <w:b/>
          <w:bCs/>
          <w:i/>
          <w:iCs/>
          <w:color w:val="364049"/>
          <w:sz w:val="21"/>
          <w:szCs w:val="21"/>
          <w:lang w:eastAsia="ru-RU"/>
        </w:rPr>
        <w:t> 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а) по номерам телефонов </w:t>
      </w:r>
      <w:r w:rsidRPr="00777D49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(8732) 22-20-90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.</w:t>
      </w:r>
    </w:p>
    <w:p w:rsidR="00777D49" w:rsidRPr="00777D49" w:rsidRDefault="00777D49" w:rsidP="00777D49">
      <w:pPr>
        <w:shd w:val="clear" w:color="auto" w:fill="FFFFFF"/>
        <w:spacing w:after="0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б) на Интернет-сайт и по электронной почте Министерства: </w:t>
      </w:r>
      <w:hyperlink r:id="rId9" w:history="1">
        <w:r w:rsidRPr="00777D49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http://www.minzdravri.ru</w:t>
        </w:r>
      </w:hyperlink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, e-mail: minzdrav-ing@yandex.ru.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Требования, предъявляемые к жалобе в электронном виде, аналогичны требованиям к жалобе  в письменной форме.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5.16. Сообщение заявителя должно содержать следующую информацию: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а)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б)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в) суть нарушенных прав и законных интересов, противоправного решения, действия (бездействия);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5.17. В случае подтверждения в ходе проведения проверок фактов, изложенных в жалобе на действия (бездействия) и решения должностных лиц Министерства</w:t>
      </w:r>
      <w:r w:rsidRPr="00777D49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принимаемые (осуществляемые) в ходе предоставления государственной услуги Министром здравоохранения Республики Ингушетия принимает меры по привлечению к ответственности виновных должностных лиц.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5.18. По результатам рассмотрения жалобы Министром здравоохранения Республики Ингушетия принимается решение об удовлетворении требований заявителя либо об отказе в удовлетворении жалобы.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5.19.  Письменный ответ, содержащий результаты рассмотрения обращения, направляется заявителю </w:t>
      </w:r>
      <w:r w:rsidRPr="00777D49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в 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десятидневный срок.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5.20. Заявители вправе обжаловать решения, принятые в ходе предоставления государственной услуги, действия или бездействие должностных лиц Министерства,</w:t>
      </w:r>
      <w:r w:rsidRPr="00777D49">
        <w:rPr>
          <w:rFonts w:ascii="Trebuchet MS" w:eastAsia="Times New Roman" w:hAnsi="Trebuchet MS" w:cs="Times New Roman"/>
          <w:b/>
          <w:bCs/>
          <w:i/>
          <w:iCs/>
          <w:color w:val="364049"/>
          <w:sz w:val="21"/>
          <w:szCs w:val="21"/>
          <w:lang w:eastAsia="ru-RU"/>
        </w:rPr>
        <w:t> </w:t>
      </w:r>
      <w:r w:rsidRPr="00777D49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судебном порядке.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Приложение № 1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Административному регламенту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Министерства здравоохранения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Республики Ингушетия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предоставления государственной услуги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по оказанию  медицинской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помощи  в стационарах больниц и диспансеров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Блок - схема </w:t>
      </w:r>
    </w:p>
    <w:p w:rsidR="00777D49" w:rsidRPr="00777D49" w:rsidRDefault="00777D49" w:rsidP="00777D49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777D49">
        <w:rPr>
          <w:rFonts w:ascii="Trebuchet MS" w:eastAsia="Times New Roman" w:hAnsi="Trebuchet MS" w:cs="Times New Roman"/>
          <w:b/>
          <w:bCs/>
          <w:noProof/>
          <w:color w:val="364049"/>
          <w:sz w:val="21"/>
          <w:szCs w:val="21"/>
          <w:lang w:eastAsia="ru-RU"/>
        </w:rPr>
        <w:drawing>
          <wp:inline distT="0" distB="0" distL="0" distR="0">
            <wp:extent cx="4320540" cy="4488180"/>
            <wp:effectExtent l="0" t="0" r="3810" b="7620"/>
            <wp:docPr id="1" name="Рисунок 1" descr="http://minzdravri.ru/images/stories/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zdravri.ru/images/stories/18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E5" w:rsidRDefault="008032E5">
      <w:bookmarkStart w:id="0" w:name="_GoBack"/>
      <w:bookmarkEnd w:id="0"/>
    </w:p>
    <w:sectPr w:rsidR="0080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32"/>
    <w:rsid w:val="00777D49"/>
    <w:rsid w:val="008032E5"/>
    <w:rsid w:val="00D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DBBF-DA01-4E19-A52B-81D98E11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7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D49"/>
    <w:rPr>
      <w:b/>
      <w:bCs/>
    </w:rPr>
  </w:style>
  <w:style w:type="character" w:customStyle="1" w:styleId="apple-converted-space">
    <w:name w:val="apple-converted-space"/>
    <w:basedOn w:val="a0"/>
    <w:rsid w:val="00777D49"/>
  </w:style>
  <w:style w:type="character" w:styleId="a5">
    <w:name w:val="Hyperlink"/>
    <w:basedOn w:val="a0"/>
    <w:uiPriority w:val="99"/>
    <w:semiHidden/>
    <w:unhideWhenUsed/>
    <w:rsid w:val="00777D49"/>
    <w:rPr>
      <w:color w:val="0000FF"/>
      <w:u w:val="single"/>
    </w:rPr>
  </w:style>
  <w:style w:type="character" w:styleId="a6">
    <w:name w:val="Emphasis"/>
    <w:basedOn w:val="a0"/>
    <w:uiPriority w:val="20"/>
    <w:qFormat/>
    <w:rsid w:val="00777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ri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r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minzdravri.ru/" TargetMode="External"/><Relationship Id="rId9" Type="http://schemas.openxmlformats.org/officeDocument/2006/relationships/hyperlink" Target="http://www.minzdrav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4905</Words>
  <Characters>27962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3</cp:revision>
  <dcterms:created xsi:type="dcterms:W3CDTF">2016-08-10T08:14:00Z</dcterms:created>
  <dcterms:modified xsi:type="dcterms:W3CDTF">2016-08-10T08:14:00Z</dcterms:modified>
</cp:coreProperties>
</file>